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F" w:rsidRPr="00FB05D9" w:rsidRDefault="00BC650F" w:rsidP="00BC650F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 w:rsidRPr="00FB05D9">
        <w:rPr>
          <w:rFonts w:ascii="Book Antiqua" w:hAnsi="Book Antiqua"/>
          <w:b/>
          <w:color w:val="FF0000"/>
          <w:sz w:val="48"/>
          <w:szCs w:val="48"/>
        </w:rPr>
        <w:t>Как приучить ребенка к горшку?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Ребенок приобретает способность сознательно контролировать мочеи</w:t>
      </w:r>
      <w:r w:rsidRPr="00FB05D9">
        <w:rPr>
          <w:rFonts w:ascii="Book Antiqua" w:hAnsi="Book Antiqua"/>
          <w:sz w:val="28"/>
          <w:szCs w:val="28"/>
        </w:rPr>
        <w:t>с</w:t>
      </w:r>
      <w:r w:rsidRPr="00FB05D9">
        <w:rPr>
          <w:rFonts w:ascii="Book Antiqua" w:hAnsi="Book Antiqua"/>
          <w:sz w:val="28"/>
          <w:szCs w:val="28"/>
        </w:rPr>
        <w:t>пускание и дефекацию примерно в двухлетнем возрасте. Конечно, к этому времени он уже наверняка "знаком" с горшком и знает, для чего этот предмет предназначен. Но если до сих пор "удачи" малыша в ту</w:t>
      </w:r>
      <w:r w:rsidRPr="00FB05D9">
        <w:rPr>
          <w:rFonts w:ascii="Book Antiqua" w:hAnsi="Book Antiqua"/>
          <w:sz w:val="28"/>
          <w:szCs w:val="28"/>
        </w:rPr>
        <w:t>а</w:t>
      </w:r>
      <w:r w:rsidRPr="00FB05D9">
        <w:rPr>
          <w:rFonts w:ascii="Book Antiqua" w:hAnsi="Book Antiqua"/>
          <w:sz w:val="28"/>
          <w:szCs w:val="28"/>
        </w:rPr>
        <w:t>летных делах целиком и полностью являлись заслугой бдительных род</w:t>
      </w:r>
      <w:r w:rsidRPr="00FB05D9">
        <w:rPr>
          <w:rFonts w:ascii="Book Antiqua" w:hAnsi="Book Antiqua"/>
          <w:sz w:val="28"/>
          <w:szCs w:val="28"/>
        </w:rPr>
        <w:t>и</w:t>
      </w:r>
      <w:r w:rsidRPr="00FB05D9">
        <w:rPr>
          <w:rFonts w:ascii="Book Antiqua" w:hAnsi="Book Antiqua"/>
          <w:sz w:val="28"/>
          <w:szCs w:val="28"/>
        </w:rPr>
        <w:t>телей, вовремя замечающих, что ребенок собирается эти самые дела с</w:t>
      </w:r>
      <w:r w:rsidRPr="00FB05D9">
        <w:rPr>
          <w:rFonts w:ascii="Book Antiqua" w:hAnsi="Book Antiqua"/>
          <w:sz w:val="28"/>
          <w:szCs w:val="28"/>
        </w:rPr>
        <w:t>о</w:t>
      </w:r>
      <w:r w:rsidRPr="00FB05D9">
        <w:rPr>
          <w:rFonts w:ascii="Book Antiqua" w:hAnsi="Book Antiqua"/>
          <w:sz w:val="28"/>
          <w:szCs w:val="28"/>
        </w:rPr>
        <w:t xml:space="preserve">вершать, то теперь, начиная с двух лет, он может следить за собой сам. 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Чего нельзя делать: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- держать на горшке подолгу;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- покупать "музыкальные горшки";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- ругать за испачканные штаны;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- придавать этим процедурам слишком большое значение, фиксировать вним</w:t>
      </w:r>
      <w:r w:rsidRPr="00FB05D9">
        <w:rPr>
          <w:rFonts w:ascii="Book Antiqua" w:hAnsi="Book Antiqua"/>
          <w:sz w:val="28"/>
          <w:szCs w:val="28"/>
        </w:rPr>
        <w:t>а</w:t>
      </w:r>
      <w:r w:rsidRPr="00FB05D9">
        <w:rPr>
          <w:rFonts w:ascii="Book Antiqua" w:hAnsi="Book Antiqua"/>
          <w:sz w:val="28"/>
          <w:szCs w:val="28"/>
        </w:rPr>
        <w:t>ние ребенка больше необходимого (в том числе и слишком уж бурно выражать восхищение его успехами).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Для того чтобы ускорить процесс осознания и обучения, предостав</w:t>
      </w:r>
      <w:r w:rsidRPr="00FB05D9">
        <w:rPr>
          <w:rFonts w:ascii="Book Antiqua" w:hAnsi="Book Antiqua"/>
          <w:sz w:val="28"/>
          <w:szCs w:val="28"/>
        </w:rPr>
        <w:t>ь</w:t>
      </w:r>
      <w:r w:rsidRPr="00FB05D9">
        <w:rPr>
          <w:rFonts w:ascii="Book Antiqua" w:hAnsi="Book Antiqua"/>
          <w:sz w:val="28"/>
          <w:szCs w:val="28"/>
        </w:rPr>
        <w:t>те малышу возможность хотя бы какое-то время каждый день путеш</w:t>
      </w:r>
      <w:r w:rsidRPr="00FB05D9">
        <w:rPr>
          <w:rFonts w:ascii="Book Antiqua" w:hAnsi="Book Antiqua"/>
          <w:sz w:val="28"/>
          <w:szCs w:val="28"/>
        </w:rPr>
        <w:t>е</w:t>
      </w:r>
      <w:r w:rsidRPr="00FB05D9">
        <w:rPr>
          <w:rFonts w:ascii="Book Antiqua" w:hAnsi="Book Antiqua"/>
          <w:sz w:val="28"/>
          <w:szCs w:val="28"/>
        </w:rPr>
        <w:t>ствовать по дому без одежки. Тогда у него будет возможность увидеть и понять, что мокрые штанишки "случаются" не сами по себе, - он будет знакомиться с работой собственного тела. Кстати, о мокрых штанишках: примерно к полутора годам, а зачастую и намного раньше, малыши сами начинают очень бурно переживать по этому п</w:t>
      </w:r>
      <w:r w:rsidRPr="00FB05D9">
        <w:rPr>
          <w:rFonts w:ascii="Book Antiqua" w:hAnsi="Book Antiqua"/>
          <w:sz w:val="28"/>
          <w:szCs w:val="28"/>
        </w:rPr>
        <w:t>о</w:t>
      </w:r>
      <w:r w:rsidRPr="00FB05D9">
        <w:rPr>
          <w:rFonts w:ascii="Book Antiqua" w:hAnsi="Book Antiqua"/>
          <w:sz w:val="28"/>
          <w:szCs w:val="28"/>
        </w:rPr>
        <w:t>воду. Мокрые штаны не доставляют никакой радости, поэтому у вас нет нужды еще и делать р</w:t>
      </w:r>
      <w:r w:rsidRPr="00FB05D9">
        <w:rPr>
          <w:rFonts w:ascii="Book Antiqua" w:hAnsi="Book Antiqua"/>
          <w:sz w:val="28"/>
          <w:szCs w:val="28"/>
        </w:rPr>
        <w:t>е</w:t>
      </w:r>
      <w:r w:rsidRPr="00FB05D9">
        <w:rPr>
          <w:rFonts w:ascii="Book Antiqua" w:hAnsi="Book Antiqua"/>
          <w:sz w:val="28"/>
          <w:szCs w:val="28"/>
        </w:rPr>
        <w:t>бенку замечание или тем более ругать его.</w:t>
      </w:r>
    </w:p>
    <w:p w:rsidR="00BC650F" w:rsidRPr="00FB05D9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BC650F" w:rsidRPr="00BC650F" w:rsidRDefault="00BC650F" w:rsidP="00BC650F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  <w:r w:rsidRPr="00FB05D9">
        <w:rPr>
          <w:rFonts w:ascii="Book Antiqua" w:hAnsi="Book Antiqua"/>
          <w:sz w:val="28"/>
          <w:szCs w:val="28"/>
        </w:rPr>
        <w:t>Наблюдайте за ребенком. Обычно по некоторым признакам можно заметить, что у него созрела некая потребность, и в это время имеет смысл предложить ему горшок. Не настаивайте, не заставляйте - просто предложите, объяснив, что тогда штанишки останутся сухими и чист</w:t>
      </w:r>
      <w:r w:rsidRPr="00FB05D9">
        <w:rPr>
          <w:rFonts w:ascii="Book Antiqua" w:hAnsi="Book Antiqua"/>
          <w:sz w:val="28"/>
          <w:szCs w:val="28"/>
        </w:rPr>
        <w:t>ы</w:t>
      </w:r>
      <w:r w:rsidRPr="00FB05D9">
        <w:rPr>
          <w:rFonts w:ascii="Book Antiqua" w:hAnsi="Book Antiqua"/>
          <w:sz w:val="28"/>
          <w:szCs w:val="28"/>
        </w:rPr>
        <w:t>ми. Не забывайте предлагать ребенку горш</w:t>
      </w:r>
      <w:r>
        <w:rPr>
          <w:rFonts w:ascii="Book Antiqua" w:hAnsi="Book Antiqua"/>
          <w:sz w:val="28"/>
          <w:szCs w:val="28"/>
        </w:rPr>
        <w:t>ок перед дневным и ночным сном.</w:t>
      </w:r>
    </w:p>
    <w:p w:rsidR="00BC650F" w:rsidRDefault="00BC650F" w:rsidP="00BC650F">
      <w:pPr>
        <w:rPr>
          <w:rFonts w:ascii="Book Antiqua" w:hAnsi="Book Antiqua"/>
          <w:b/>
          <w:color w:val="C0C0C0"/>
        </w:rPr>
      </w:pPr>
      <w:bookmarkStart w:id="0" w:name="_GoBack"/>
      <w:bookmarkEnd w:id="0"/>
    </w:p>
    <w:p w:rsidR="004549A2" w:rsidRDefault="00BC650F" w:rsidP="00BC650F">
      <w:r>
        <w:rPr>
          <w:rFonts w:ascii="Book Antiqua" w:hAnsi="Book Antiqua"/>
          <w:b/>
          <w:color w:val="C0C0C0"/>
        </w:rPr>
        <w:t>П</w:t>
      </w:r>
      <w:r w:rsidRPr="00FB05D9">
        <w:rPr>
          <w:rFonts w:ascii="Book Antiqua" w:hAnsi="Book Antiqua"/>
          <w:b/>
          <w:color w:val="C0C0C0"/>
        </w:rPr>
        <w:t>о материалам сайта http://adalin.mospsy.ru</w:t>
      </w:r>
    </w:p>
    <w:sectPr w:rsidR="004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F"/>
    <w:rsid w:val="004549A2"/>
    <w:rsid w:val="00B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2014-08-15T16:34:00Z</dcterms:created>
  <dcterms:modified xsi:type="dcterms:W3CDTF">2014-08-15T16:35:00Z</dcterms:modified>
</cp:coreProperties>
</file>